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60" w:rsidRDefault="009C1760" w:rsidP="009C1760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СОГЛАСИЕ НА ПРОВЕДЕНИЕ ИДЕНТИФИКАЦИИ И АУТЕНТИФИКАЦИИ ПОСРЕДСТВОМ ТЕЛЕФОННЫХ И МУЛЬТИМЕДИЙНЫХ КАНАЛОВ СВЯЗИ</w:t>
      </w:r>
    </w:p>
    <w:p w:rsidR="009C1760" w:rsidRDefault="009C1760" w:rsidP="009C1760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&lt;Фамилия Имя Отчество&gt;, &lt;вид документа, удостоверяющего личность&gt; &lt;серия (при наличии) и номер документа, удостоверяющего личность&gt;, выдан &lt;…&gt;, &lt;личный (идентификационный) № (для паспорта гражданина Республики Беларусь)&gt;, зарегистрирован по месту жительства (пребывания) по адресу &lt;…&gt;: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даю свое согласие на: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использование ОАО «БПС-Сбербанк» (далее – Банк) во взаимоотношениях со мной установленных Банком процедур идентификации и/или аутентификации клиентов при моем обращении в Банк с целью получения мною у Банка по телефонным и мультимедийным каналам связи (далее – ТМКС) без применения средств технической и криптографической защиты: 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(сведений), составляющей мою банковскую тайну, о моих счетах/вкладах (депозитах), банковских платежных карточках, в том числе о наличии счета/вклада (депозита), владельце, номере и других реквизитах счета/вклада (депозита), размере средств, находящихся на счетах/во вкладах (депозитах), об операциях по счетам/вкладам (депозитам), о конкретных сделках, об операциях без открытия счета, об имуществе, находящемся на хранении в Банке;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(сведений) о моих персональных данных, имеющихся у Банка.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использование ОАО «БПС-Сбербанк» (далее – Банк) во взаимоотношениях со мной установленных Банком процедур идентификации и/или аутентификации клиентов при получении от меня Банком по телефонным и мультимедийным каналам связи (далее – ТМКС) без применения средств технической и криптографической защиты: 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инструкций по совершению операций, в том числе оформлению сделок;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инструкций по изменению моих контактных данных в программных комплексах Банка.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совершение сервисных операций, заключение сделок, изменение моих контактных данных в программных комплексах Банка по факту получения Банком от меня инструкций посредством ТМКС.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предупрежден, что перечень вопросов для применения процедур идентификации и/или аутентификации клиентов при их обращении в Банк по ТМКС определяется самостоятельно Банком, формируется применительно ко мне исходя из предоставленных мною Банку сведений (в анкетах, заявлениях, договорах и т.п.) и может быть изменен (дополнен) Банком в любой момент времени в одностороннем порядке.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предупрежден, что Банк имеет право в одностороннем порядке отказать в предоставлении (получении) информации, совершении сервисных </w:t>
      </w:r>
      <w:r>
        <w:rPr>
          <w:sz w:val="28"/>
          <w:szCs w:val="28"/>
        </w:rPr>
        <w:lastRenderedPageBreak/>
        <w:t>операций, заключении сделок, предусмотренных пунктом 1 настоящего Согласия, в случае невозможности подтверждения моей личности при проведении процедур идентификации и/или аутентификации клиентов применительно ко мне при моем обращении в Банк посредством ТМКС без пояснения причин отказа, в том числе вследствие предоставления мной недостоверной информации при проведении применительно ко мне указанных процедур.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 осуществляет предоставление (получение) информации, совершение сервисных операций, заключение сделок, предусмотренных пунктом 1 настоящего Согласия при наличии соответствующей технической возможности.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услуг, предоставляемых клиентам при обращении в Банк по ТМКС, предоставление которых требует применение идентификации и аутентификации, размещается в открытом доступе для клиентов на официальном сайте Банка.</w:t>
      </w:r>
    </w:p>
    <w:p w:rsidR="009C1760" w:rsidRDefault="009C1760" w:rsidP="009C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не распространяет свое действие на работу с обращениями граждан, направленными в адрес Банка посредством официальных каналов связи. Порядок работы с обращениями, направленными в Банк посредством официальных каналов связи, определяется законодательством Республики Беларусь, регламентирующим порядок работы с обращениями граждан.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Согласие, вне зависимости от способа его предоставления, предоставляется бессрочно и продолжает действовать вне зависимости от срока действия договора(ов) между мной и Банком. 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При предоставлении клиентом Согласия посредством удаленных каналов обслуживания демонстрация текста Согласия в рамках данных каналов и/или указание в них ссылки на место публикации его текста (интернет-сайт Банка, иные открытые источники) рассматривается клиентом и Банком в качестве направления Банком клиенту Согласия в письменной форме. 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Банком данным способом Согласия и его принятие клиентом путем совершения им соответствующих действий в рамках удаленных каналов обслуживания рассматривается клиентом и Банком в качестве письменного соглашения, заключенного в соответствии со статьями 404 и 408 Гражданского кодекса Республики Беларусь.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Телефонные и мультимедийные каналы связи (далее – ТМКС) – совокупность технических средств связи, включающих в себя стационарную и мобильную телефонную связь, видеосвязь, онлайн-чат через сеть Интернет.</w:t>
      </w:r>
    </w:p>
    <w:p w:rsidR="009C1760" w:rsidRDefault="009C1760" w:rsidP="009C1760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9C1760" w:rsidRDefault="009C1760" w:rsidP="009C1760">
      <w:pPr>
        <w:tabs>
          <w:tab w:val="left" w:pos="5954"/>
        </w:tabs>
        <w:spacing w:after="0" w:line="240" w:lineRule="auto"/>
        <w:jc w:val="both"/>
        <w:rPr>
          <w:szCs w:val="25"/>
        </w:rPr>
      </w:pPr>
      <w:r>
        <w:rPr>
          <w:szCs w:val="25"/>
        </w:rPr>
        <w:t>«_____»_________________20    г.</w:t>
      </w:r>
      <w:r>
        <w:rPr>
          <w:szCs w:val="25"/>
        </w:rPr>
        <w:tab/>
        <w:t>____________________________</w:t>
      </w:r>
    </w:p>
    <w:p w:rsidR="009C1760" w:rsidRDefault="009C1760" w:rsidP="009C1760">
      <w:pPr>
        <w:tabs>
          <w:tab w:val="left" w:pos="6804"/>
        </w:tabs>
        <w:spacing w:after="0" w:line="240" w:lineRule="auto"/>
        <w:jc w:val="both"/>
      </w:pPr>
      <w:r>
        <w:t xml:space="preserve"> </w:t>
      </w:r>
      <w:r>
        <w:tab/>
        <w:t>(подпись Клиента)</w:t>
      </w:r>
    </w:p>
    <w:p w:rsidR="009C1760" w:rsidRDefault="009C1760" w:rsidP="009C1760">
      <w:pPr>
        <w:spacing w:after="0" w:line="240" w:lineRule="auto"/>
        <w:jc w:val="center"/>
        <w:rPr>
          <w:szCs w:val="25"/>
        </w:rPr>
      </w:pPr>
      <w:r>
        <w:rPr>
          <w:szCs w:val="25"/>
        </w:rPr>
        <w:t>ОТМЕТКИ БАНКА</w:t>
      </w:r>
    </w:p>
    <w:p w:rsidR="009C1760" w:rsidRDefault="009C1760" w:rsidP="009C1760">
      <w:pPr>
        <w:tabs>
          <w:tab w:val="left" w:pos="5954"/>
        </w:tabs>
        <w:spacing w:after="0" w:line="240" w:lineRule="auto"/>
        <w:jc w:val="both"/>
        <w:rPr>
          <w:szCs w:val="25"/>
        </w:rPr>
      </w:pPr>
      <w:r>
        <w:rPr>
          <w:szCs w:val="25"/>
        </w:rPr>
        <w:t>«______» ______________ 20__ г.</w:t>
      </w:r>
      <w:r>
        <w:rPr>
          <w:szCs w:val="25"/>
        </w:rPr>
        <w:tab/>
        <w:t>_____________________________</w:t>
      </w:r>
    </w:p>
    <w:p w:rsidR="00555116" w:rsidRDefault="009C1760" w:rsidP="009C1760">
      <w:r>
        <w:t xml:space="preserve"> </w:t>
      </w:r>
      <w:r>
        <w:tab/>
      </w:r>
      <w:r w:rsidR="004E21EB">
        <w:tab/>
      </w:r>
      <w:r w:rsidR="004E21EB">
        <w:tab/>
      </w:r>
      <w:r w:rsidR="004E21EB">
        <w:tab/>
      </w:r>
      <w:r w:rsidR="004E21EB">
        <w:tab/>
      </w:r>
      <w:r w:rsidR="004E21EB">
        <w:tab/>
      </w:r>
      <w:r w:rsidR="004E21EB">
        <w:tab/>
      </w:r>
      <w:r w:rsidR="004E21EB">
        <w:tab/>
      </w:r>
      <w:r w:rsidR="004E21EB">
        <w:tab/>
      </w:r>
      <w:r>
        <w:t>(подпись работника Банка)</w:t>
      </w:r>
    </w:p>
    <w:sectPr w:rsidR="0055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F4"/>
    <w:rsid w:val="004E21EB"/>
    <w:rsid w:val="00555116"/>
    <w:rsid w:val="007D25F4"/>
    <w:rsid w:val="008260C2"/>
    <w:rsid w:val="009C1760"/>
    <w:rsid w:val="00AC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60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60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Татьяна</dc:creator>
  <cp:lastModifiedBy>Администратор</cp:lastModifiedBy>
  <cp:revision>2</cp:revision>
  <dcterms:created xsi:type="dcterms:W3CDTF">2018-04-14T13:01:00Z</dcterms:created>
  <dcterms:modified xsi:type="dcterms:W3CDTF">2018-04-14T13:01:00Z</dcterms:modified>
</cp:coreProperties>
</file>